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9BA" w:rsidRPr="001C0BFA" w:rsidRDefault="009419BA" w:rsidP="009419BA">
      <w:pPr>
        <w:autoSpaceDE w:val="0"/>
        <w:autoSpaceDN w:val="0"/>
        <w:adjustRightInd w:val="0"/>
        <w:jc w:val="center"/>
        <w:outlineLvl w:val="0"/>
        <w:rPr>
          <w:rFonts w:ascii="Arial" w:eastAsia="Calibri" w:hAnsi="Arial" w:cs="Arial"/>
          <w:b/>
          <w:sz w:val="24"/>
          <w:szCs w:val="24"/>
        </w:rPr>
      </w:pPr>
      <w:r w:rsidRPr="001C0BFA">
        <w:rPr>
          <w:rFonts w:ascii="Arial" w:eastAsia="Calibri" w:hAnsi="Arial" w:cs="Arial"/>
          <w:b/>
          <w:sz w:val="24"/>
          <w:szCs w:val="24"/>
          <w:lang w:val="en-CA"/>
        </w:rPr>
        <w:fldChar w:fldCharType="begin"/>
      </w:r>
      <w:r w:rsidRPr="001C0BFA">
        <w:rPr>
          <w:rFonts w:ascii="Arial" w:eastAsia="Calibri" w:hAnsi="Arial" w:cs="Arial"/>
          <w:b/>
          <w:sz w:val="24"/>
          <w:szCs w:val="24"/>
          <w:lang w:val="en-CA"/>
        </w:rPr>
        <w:instrText xml:space="preserve"> SEQ CHAPTER \h \r 1</w:instrText>
      </w:r>
      <w:r w:rsidRPr="001C0BFA">
        <w:rPr>
          <w:rFonts w:ascii="Arial" w:eastAsia="Calibri" w:hAnsi="Arial" w:cs="Arial"/>
          <w:b/>
          <w:sz w:val="24"/>
          <w:szCs w:val="24"/>
          <w:lang w:val="en-CA"/>
        </w:rPr>
        <w:fldChar w:fldCharType="end"/>
      </w:r>
      <w:r w:rsidRPr="001C0BFA">
        <w:rPr>
          <w:rFonts w:ascii="Arial" w:eastAsia="Calibri" w:hAnsi="Arial" w:cs="Arial"/>
          <w:b/>
          <w:bCs/>
          <w:sz w:val="24"/>
          <w:szCs w:val="24"/>
        </w:rPr>
        <w:t>CITY OF NATALIA</w:t>
      </w:r>
    </w:p>
    <w:p w:rsidR="009419BA" w:rsidRPr="001C0BFA" w:rsidRDefault="009419BA" w:rsidP="009419BA">
      <w:pPr>
        <w:autoSpaceDE w:val="0"/>
        <w:autoSpaceDN w:val="0"/>
        <w:adjustRightInd w:val="0"/>
        <w:jc w:val="center"/>
        <w:outlineLvl w:val="0"/>
        <w:rPr>
          <w:rFonts w:ascii="Arial" w:eastAsia="Calibri" w:hAnsi="Arial" w:cs="Arial"/>
          <w:b/>
          <w:sz w:val="24"/>
          <w:szCs w:val="24"/>
        </w:rPr>
      </w:pPr>
      <w:r w:rsidRPr="001C0BFA">
        <w:rPr>
          <w:rFonts w:ascii="Arial" w:eastAsia="Calibri" w:hAnsi="Arial" w:cs="Arial"/>
          <w:b/>
          <w:sz w:val="24"/>
          <w:szCs w:val="24"/>
        </w:rPr>
        <w:t>APPLICATION FOR</w:t>
      </w:r>
      <w:r w:rsidR="006251EA">
        <w:rPr>
          <w:rFonts w:ascii="Arial" w:eastAsia="Calibri" w:hAnsi="Arial" w:cs="Arial"/>
          <w:b/>
          <w:sz w:val="24"/>
          <w:szCs w:val="24"/>
        </w:rPr>
        <w:t xml:space="preserve"> STUDENT PARTICIPATION IN NATALIA ISD FFA PROGRAM</w:t>
      </w:r>
    </w:p>
    <w:p w:rsidR="001C0BFA" w:rsidRPr="001C0BFA" w:rsidRDefault="006251EA" w:rsidP="009419BA">
      <w:pPr>
        <w:autoSpaceDE w:val="0"/>
        <w:autoSpaceDN w:val="0"/>
        <w:adjustRightInd w:val="0"/>
        <w:jc w:val="center"/>
        <w:outlineLvl w:val="0"/>
        <w:rPr>
          <w:rFonts w:ascii="Arial" w:eastAsia="Calibri" w:hAnsi="Arial" w:cs="Arial"/>
          <w:b/>
          <w:sz w:val="24"/>
          <w:szCs w:val="24"/>
        </w:rPr>
      </w:pPr>
      <w:proofErr w:type="gramStart"/>
      <w:r>
        <w:rPr>
          <w:rFonts w:ascii="Arial" w:eastAsia="Calibri" w:hAnsi="Arial" w:cs="Arial"/>
          <w:b/>
          <w:sz w:val="24"/>
          <w:szCs w:val="24"/>
        </w:rPr>
        <w:t>ORDINANCE.</w:t>
      </w:r>
      <w:proofErr w:type="gramEnd"/>
      <w:r>
        <w:rPr>
          <w:rFonts w:ascii="Arial" w:eastAsia="Calibri" w:hAnsi="Arial" w:cs="Arial"/>
          <w:b/>
          <w:sz w:val="24"/>
          <w:szCs w:val="24"/>
        </w:rPr>
        <w:t xml:space="preserve"> 14-0317-2; ARTICLE II, SECTION 3</w:t>
      </w:r>
    </w:p>
    <w:p w:rsidR="006251EA" w:rsidRDefault="006251EA" w:rsidP="009419BA">
      <w:pPr>
        <w:autoSpaceDE w:val="0"/>
        <w:autoSpaceDN w:val="0"/>
        <w:adjustRightInd w:val="0"/>
        <w:jc w:val="center"/>
        <w:outlineLvl w:val="0"/>
        <w:rPr>
          <w:rFonts w:ascii="Arial" w:eastAsia="Calibri" w:hAnsi="Arial" w:cs="Arial"/>
          <w:b/>
          <w:sz w:val="24"/>
          <w:szCs w:val="24"/>
        </w:rPr>
      </w:pPr>
    </w:p>
    <w:p w:rsidR="006251EA" w:rsidRDefault="006251EA" w:rsidP="009419BA">
      <w:pPr>
        <w:autoSpaceDE w:val="0"/>
        <w:autoSpaceDN w:val="0"/>
        <w:adjustRightInd w:val="0"/>
        <w:jc w:val="center"/>
        <w:outlineLvl w:val="0"/>
        <w:rPr>
          <w:rFonts w:ascii="Arial" w:eastAsia="Calibri" w:hAnsi="Arial" w:cs="Arial"/>
          <w:b/>
          <w:sz w:val="24"/>
          <w:szCs w:val="24"/>
        </w:rPr>
      </w:pPr>
    </w:p>
    <w:p w:rsidR="009419BA" w:rsidRPr="006251EA" w:rsidRDefault="006251EA" w:rsidP="009419BA">
      <w:pPr>
        <w:autoSpaceDE w:val="0"/>
        <w:autoSpaceDN w:val="0"/>
        <w:adjustRightInd w:val="0"/>
        <w:jc w:val="center"/>
        <w:outlineLvl w:val="0"/>
        <w:rPr>
          <w:rFonts w:ascii="Arial" w:eastAsia="Calibri" w:hAnsi="Arial" w:cs="Arial"/>
          <w:b/>
        </w:rPr>
      </w:pPr>
      <w:r w:rsidRPr="006251EA">
        <w:rPr>
          <w:rFonts w:ascii="Arial" w:eastAsia="Calibri" w:hAnsi="Arial" w:cs="Arial"/>
          <w:b/>
        </w:rPr>
        <w:t>EACH STUDENT SHALL MAKE APPLICATION AND PAY A PERMIT FEE OF $25.00 PER PROJECT</w:t>
      </w:r>
    </w:p>
    <w:p w:rsidR="009419BA" w:rsidRPr="006251EA" w:rsidRDefault="009419BA" w:rsidP="00F15647">
      <w:pPr>
        <w:ind w:left="720" w:right="720"/>
        <w:rPr>
          <w:rFonts w:ascii="Arial" w:hAnsi="Arial" w:cs="Arial"/>
        </w:rPr>
      </w:pPr>
    </w:p>
    <w:p w:rsidR="001C0BFA" w:rsidRPr="006251EA" w:rsidRDefault="001C0BFA" w:rsidP="00F15647">
      <w:pPr>
        <w:ind w:left="720" w:right="720"/>
        <w:rPr>
          <w:rFonts w:ascii="Arial" w:hAnsi="Arial" w:cs="Arial"/>
        </w:rPr>
      </w:pPr>
    </w:p>
    <w:p w:rsidR="009419BA" w:rsidRPr="001C0BFA" w:rsidRDefault="006251EA" w:rsidP="00F15647">
      <w:pPr>
        <w:ind w:left="720" w:right="720"/>
        <w:rPr>
          <w:rFonts w:ascii="Arial" w:hAnsi="Arial" w:cs="Arial"/>
          <w:u w:val="single"/>
        </w:rPr>
      </w:pPr>
      <w:r>
        <w:rPr>
          <w:rFonts w:ascii="Arial" w:hAnsi="Arial" w:cs="Arial"/>
        </w:rPr>
        <w:t>STUDENT NAME</w:t>
      </w:r>
      <w:r w:rsidR="001C0BFA" w:rsidRPr="001C0BFA">
        <w:rPr>
          <w:rFonts w:ascii="Arial" w:hAnsi="Arial" w:cs="Arial"/>
        </w:rPr>
        <w:t>:</w:t>
      </w:r>
      <w:r w:rsidR="001C0BFA" w:rsidRPr="001C0BFA">
        <w:rPr>
          <w:rFonts w:ascii="Arial" w:hAnsi="Arial" w:cs="Arial"/>
          <w:u w:val="single"/>
        </w:rPr>
        <w:tab/>
      </w:r>
      <w:r w:rsidR="001C0BFA" w:rsidRPr="001C0BFA">
        <w:rPr>
          <w:rFonts w:ascii="Arial" w:hAnsi="Arial" w:cs="Arial"/>
          <w:u w:val="single"/>
        </w:rPr>
        <w:tab/>
      </w:r>
      <w:r w:rsidR="001C0BFA" w:rsidRPr="001C0BFA">
        <w:rPr>
          <w:rFonts w:ascii="Arial" w:hAnsi="Arial" w:cs="Arial"/>
          <w:u w:val="single"/>
        </w:rPr>
        <w:tab/>
      </w:r>
      <w:r w:rsidR="001C0BFA" w:rsidRPr="001C0BFA">
        <w:rPr>
          <w:rFonts w:ascii="Arial" w:hAnsi="Arial" w:cs="Arial"/>
          <w:u w:val="single"/>
        </w:rPr>
        <w:tab/>
      </w:r>
      <w:r w:rsidR="001C0BFA" w:rsidRPr="001C0BFA">
        <w:rPr>
          <w:rFonts w:ascii="Arial" w:hAnsi="Arial" w:cs="Arial"/>
          <w:u w:val="single"/>
        </w:rPr>
        <w:tab/>
      </w:r>
      <w:r w:rsidR="001C0BFA" w:rsidRPr="001C0BFA">
        <w:rPr>
          <w:rFonts w:ascii="Arial" w:hAnsi="Arial" w:cs="Arial"/>
          <w:u w:val="single"/>
        </w:rPr>
        <w:tab/>
      </w:r>
      <w:r w:rsidR="001C0BFA" w:rsidRPr="001C0BFA">
        <w:rPr>
          <w:rFonts w:ascii="Arial" w:hAnsi="Arial" w:cs="Arial"/>
          <w:u w:val="single"/>
        </w:rPr>
        <w:tab/>
      </w:r>
      <w:r w:rsidR="001C0BFA" w:rsidRPr="001C0BFA">
        <w:rPr>
          <w:rFonts w:ascii="Arial" w:hAnsi="Arial" w:cs="Arial"/>
          <w:u w:val="single"/>
        </w:rPr>
        <w:tab/>
      </w:r>
      <w:r w:rsidR="001C0BFA" w:rsidRPr="001C0BFA">
        <w:rPr>
          <w:rFonts w:ascii="Arial" w:hAnsi="Arial" w:cs="Arial"/>
          <w:u w:val="single"/>
        </w:rPr>
        <w:tab/>
      </w:r>
      <w:r w:rsidR="001C0BFA" w:rsidRPr="001C0BFA">
        <w:rPr>
          <w:rFonts w:ascii="Arial" w:hAnsi="Arial" w:cs="Arial"/>
          <w:u w:val="single"/>
        </w:rPr>
        <w:tab/>
      </w:r>
      <w:r w:rsidR="001C0BFA" w:rsidRPr="001C0BFA">
        <w:rPr>
          <w:rFonts w:ascii="Arial" w:hAnsi="Arial" w:cs="Arial"/>
          <w:u w:val="single"/>
        </w:rPr>
        <w:tab/>
      </w:r>
    </w:p>
    <w:p w:rsidR="009419BA" w:rsidRPr="001C0BFA" w:rsidRDefault="009419BA" w:rsidP="00F15647">
      <w:pPr>
        <w:ind w:left="720" w:right="720"/>
        <w:rPr>
          <w:rFonts w:ascii="Arial" w:hAnsi="Arial" w:cs="Arial"/>
        </w:rPr>
      </w:pPr>
    </w:p>
    <w:p w:rsidR="001C0BFA" w:rsidRPr="001C0BFA" w:rsidRDefault="006251EA" w:rsidP="00F15647">
      <w:pPr>
        <w:ind w:left="720" w:right="720"/>
        <w:jc w:val="both"/>
        <w:rPr>
          <w:rFonts w:ascii="Arial" w:hAnsi="Arial" w:cs="Arial"/>
          <w:u w:val="single"/>
        </w:rPr>
      </w:pPr>
      <w:r>
        <w:rPr>
          <w:rFonts w:ascii="Arial" w:hAnsi="Arial" w:cs="Arial"/>
        </w:rPr>
        <w:t>PARENT NAME</w:t>
      </w:r>
      <w:r w:rsidR="001C0BFA" w:rsidRPr="001C0BFA">
        <w:rPr>
          <w:rFonts w:ascii="Arial" w:hAnsi="Arial" w:cs="Arial"/>
        </w:rPr>
        <w:t xml:space="preserve">:   </w:t>
      </w:r>
      <w:r w:rsidR="001C0BFA" w:rsidRPr="001C0BFA">
        <w:rPr>
          <w:rFonts w:ascii="Arial" w:hAnsi="Arial" w:cs="Arial"/>
          <w:u w:val="single"/>
        </w:rPr>
        <w:tab/>
      </w:r>
      <w:r w:rsidR="001C0BFA" w:rsidRPr="001C0BFA">
        <w:rPr>
          <w:rFonts w:ascii="Arial" w:hAnsi="Arial" w:cs="Arial"/>
          <w:u w:val="single"/>
        </w:rPr>
        <w:tab/>
      </w:r>
      <w:r w:rsidR="001C0BFA" w:rsidRPr="001C0BFA">
        <w:rPr>
          <w:rFonts w:ascii="Arial" w:hAnsi="Arial" w:cs="Arial"/>
          <w:u w:val="single"/>
        </w:rPr>
        <w:tab/>
      </w:r>
      <w:r w:rsidR="001C0BFA" w:rsidRPr="001C0BFA">
        <w:rPr>
          <w:rFonts w:ascii="Arial" w:hAnsi="Arial" w:cs="Arial"/>
          <w:u w:val="single"/>
        </w:rPr>
        <w:tab/>
      </w:r>
      <w:r w:rsidR="001C0BFA" w:rsidRPr="001C0BFA">
        <w:rPr>
          <w:rFonts w:ascii="Arial" w:hAnsi="Arial" w:cs="Arial"/>
          <w:u w:val="single"/>
        </w:rPr>
        <w:tab/>
      </w:r>
      <w:r w:rsidR="001C0BFA" w:rsidRPr="001C0BFA">
        <w:rPr>
          <w:rFonts w:ascii="Arial" w:hAnsi="Arial" w:cs="Arial"/>
          <w:u w:val="single"/>
        </w:rPr>
        <w:tab/>
      </w:r>
      <w:r w:rsidR="001C0BFA" w:rsidRPr="001C0BFA">
        <w:rPr>
          <w:rFonts w:ascii="Arial" w:hAnsi="Arial" w:cs="Arial"/>
          <w:u w:val="single"/>
        </w:rPr>
        <w:tab/>
      </w:r>
      <w:r w:rsidR="001C0BFA" w:rsidRPr="001C0BFA">
        <w:rPr>
          <w:rFonts w:ascii="Arial" w:hAnsi="Arial" w:cs="Arial"/>
          <w:u w:val="single"/>
        </w:rPr>
        <w:tab/>
      </w:r>
      <w:r w:rsidR="001C0BFA" w:rsidRPr="001C0BFA">
        <w:rPr>
          <w:rFonts w:ascii="Arial" w:hAnsi="Arial" w:cs="Arial"/>
          <w:u w:val="single"/>
        </w:rPr>
        <w:tab/>
      </w:r>
      <w:r w:rsidR="001C0BFA" w:rsidRPr="001C0BFA">
        <w:rPr>
          <w:rFonts w:ascii="Arial" w:hAnsi="Arial" w:cs="Arial"/>
          <w:u w:val="single"/>
        </w:rPr>
        <w:tab/>
      </w:r>
      <w:r w:rsidR="001C0BFA" w:rsidRPr="001C0BFA">
        <w:rPr>
          <w:rFonts w:ascii="Arial" w:hAnsi="Arial" w:cs="Arial"/>
          <w:u w:val="single"/>
        </w:rPr>
        <w:tab/>
      </w:r>
    </w:p>
    <w:p w:rsidR="001C0BFA" w:rsidRDefault="001C0BFA" w:rsidP="00F15647">
      <w:pPr>
        <w:ind w:left="720" w:right="720"/>
        <w:jc w:val="both"/>
        <w:rPr>
          <w:rFonts w:ascii="Arial" w:hAnsi="Arial" w:cs="Arial"/>
        </w:rPr>
      </w:pPr>
    </w:p>
    <w:p w:rsidR="00662D2A" w:rsidRPr="00662D2A" w:rsidRDefault="006251EA" w:rsidP="00F15647">
      <w:pPr>
        <w:ind w:left="720" w:right="720"/>
        <w:jc w:val="both"/>
        <w:rPr>
          <w:rFonts w:ascii="Arial" w:hAnsi="Arial" w:cs="Arial"/>
          <w:u w:val="single"/>
        </w:rPr>
      </w:pPr>
      <w:r>
        <w:rPr>
          <w:rFonts w:ascii="Arial" w:hAnsi="Arial" w:cs="Arial"/>
        </w:rPr>
        <w:t>PHYSICAL ADDRESS</w:t>
      </w:r>
      <w:r w:rsidR="00662D2A">
        <w:rPr>
          <w:rFonts w:ascii="Arial" w:hAnsi="Arial" w:cs="Arial"/>
        </w:rPr>
        <w:t>:</w:t>
      </w:r>
      <w:r w:rsidR="00662D2A">
        <w:rPr>
          <w:rFonts w:ascii="Arial" w:hAnsi="Arial" w:cs="Arial"/>
          <w:u w:val="single"/>
        </w:rPr>
        <w:tab/>
      </w:r>
      <w:r w:rsidR="00662D2A">
        <w:rPr>
          <w:rFonts w:ascii="Arial" w:hAnsi="Arial" w:cs="Arial"/>
          <w:u w:val="single"/>
        </w:rPr>
        <w:tab/>
      </w:r>
      <w:r w:rsidR="00662D2A">
        <w:rPr>
          <w:rFonts w:ascii="Arial" w:hAnsi="Arial" w:cs="Arial"/>
          <w:u w:val="single"/>
        </w:rPr>
        <w:tab/>
      </w:r>
      <w:r w:rsidR="00662D2A">
        <w:rPr>
          <w:rFonts w:ascii="Arial" w:hAnsi="Arial" w:cs="Arial"/>
          <w:u w:val="single"/>
        </w:rPr>
        <w:tab/>
      </w:r>
      <w:r w:rsidR="00662D2A">
        <w:rPr>
          <w:rFonts w:ascii="Arial" w:hAnsi="Arial" w:cs="Arial"/>
          <w:u w:val="single"/>
        </w:rPr>
        <w:tab/>
      </w:r>
      <w:r w:rsidR="00662D2A">
        <w:rPr>
          <w:rFonts w:ascii="Arial" w:hAnsi="Arial" w:cs="Arial"/>
          <w:u w:val="single"/>
        </w:rPr>
        <w:tab/>
      </w:r>
      <w:r w:rsidR="00662D2A">
        <w:rPr>
          <w:rFonts w:ascii="Arial" w:hAnsi="Arial" w:cs="Arial"/>
          <w:u w:val="single"/>
        </w:rPr>
        <w:tab/>
      </w:r>
      <w:r w:rsidR="00662D2A">
        <w:rPr>
          <w:rFonts w:ascii="Arial" w:hAnsi="Arial" w:cs="Arial"/>
          <w:u w:val="single"/>
        </w:rPr>
        <w:tab/>
      </w:r>
      <w:r w:rsidR="00662D2A">
        <w:rPr>
          <w:rFonts w:ascii="Arial" w:hAnsi="Arial" w:cs="Arial"/>
          <w:u w:val="single"/>
        </w:rPr>
        <w:tab/>
      </w:r>
      <w:r w:rsidR="00662D2A">
        <w:rPr>
          <w:rFonts w:ascii="Arial" w:hAnsi="Arial" w:cs="Arial"/>
          <w:u w:val="single"/>
        </w:rPr>
        <w:tab/>
      </w:r>
      <w:r w:rsidR="00662D2A">
        <w:rPr>
          <w:rFonts w:ascii="Arial" w:hAnsi="Arial" w:cs="Arial"/>
          <w:u w:val="single"/>
        </w:rPr>
        <w:tab/>
      </w:r>
    </w:p>
    <w:p w:rsidR="001C0BFA" w:rsidRPr="001C0BFA" w:rsidRDefault="006251EA" w:rsidP="00F15647">
      <w:pPr>
        <w:ind w:left="720" w:right="720"/>
        <w:jc w:val="both"/>
        <w:rPr>
          <w:rFonts w:ascii="Arial" w:hAnsi="Arial" w:cs="Arial"/>
        </w:rPr>
      </w:pPr>
      <w:r>
        <w:rPr>
          <w:rFonts w:ascii="Arial" w:hAnsi="Arial" w:cs="Arial"/>
        </w:rPr>
        <w:tab/>
      </w:r>
    </w:p>
    <w:p w:rsidR="001C0BFA" w:rsidRDefault="006251EA" w:rsidP="00F15647">
      <w:pPr>
        <w:ind w:left="720" w:right="720"/>
        <w:jc w:val="both"/>
        <w:rPr>
          <w:rFonts w:ascii="Arial" w:hAnsi="Arial" w:cs="Arial"/>
          <w:u w:val="single"/>
        </w:rPr>
      </w:pPr>
      <w:r>
        <w:rPr>
          <w:rFonts w:ascii="Arial" w:hAnsi="Arial" w:cs="Arial"/>
        </w:rPr>
        <w:t>ISSUED DATE</w:t>
      </w:r>
      <w:r w:rsidR="001C0BFA" w:rsidRPr="001C0BFA">
        <w:rPr>
          <w:rFonts w:ascii="Arial" w:hAnsi="Arial" w:cs="Arial"/>
        </w:rPr>
        <w:t>:</w:t>
      </w:r>
      <w:r w:rsidR="001C0BFA" w:rsidRPr="001C0BFA">
        <w:rPr>
          <w:rFonts w:ascii="Arial" w:hAnsi="Arial" w:cs="Arial"/>
          <w:u w:val="single"/>
        </w:rPr>
        <w:tab/>
      </w:r>
      <w:r w:rsidR="001C0BFA" w:rsidRPr="001C0BFA">
        <w:rPr>
          <w:rFonts w:ascii="Arial" w:hAnsi="Arial" w:cs="Arial"/>
          <w:u w:val="single"/>
        </w:rPr>
        <w:tab/>
      </w:r>
      <w:r>
        <w:rPr>
          <w:rFonts w:ascii="Arial" w:hAnsi="Arial" w:cs="Arial"/>
          <w:u w:val="single"/>
        </w:rPr>
        <w:tab/>
      </w:r>
      <w:r>
        <w:rPr>
          <w:rFonts w:ascii="Arial" w:hAnsi="Arial" w:cs="Arial"/>
          <w:u w:val="single"/>
        </w:rPr>
        <w:tab/>
      </w:r>
      <w:r w:rsidR="001C0BFA" w:rsidRPr="001C0BFA">
        <w:rPr>
          <w:rFonts w:ascii="Arial" w:hAnsi="Arial" w:cs="Arial"/>
          <w:u w:val="single"/>
        </w:rPr>
        <w:tab/>
      </w:r>
      <w:r w:rsidR="001C0BFA" w:rsidRPr="001C0BFA">
        <w:rPr>
          <w:rFonts w:ascii="Arial" w:hAnsi="Arial" w:cs="Arial"/>
        </w:rPr>
        <w:t xml:space="preserve"> </w:t>
      </w:r>
      <w:r>
        <w:rPr>
          <w:rFonts w:ascii="Arial" w:hAnsi="Arial" w:cs="Arial"/>
        </w:rPr>
        <w:t xml:space="preserve">     EXPIRATION DATE</w:t>
      </w:r>
      <w:r w:rsidR="001C0BFA" w:rsidRPr="001C0BFA">
        <w:rPr>
          <w:rFonts w:ascii="Arial" w:hAnsi="Arial" w:cs="Arial"/>
        </w:rPr>
        <w:t>:</w:t>
      </w:r>
      <w:r w:rsidR="001C0BFA" w:rsidRPr="001C0BFA">
        <w:rPr>
          <w:rFonts w:ascii="Arial" w:hAnsi="Arial" w:cs="Arial"/>
          <w:u w:val="single"/>
        </w:rPr>
        <w:tab/>
      </w:r>
      <w:r w:rsidR="001C0BFA" w:rsidRPr="001C0BFA">
        <w:rPr>
          <w:rFonts w:ascii="Arial" w:hAnsi="Arial" w:cs="Arial"/>
          <w:u w:val="single"/>
        </w:rPr>
        <w:tab/>
      </w:r>
      <w:r w:rsidR="001C0BFA" w:rsidRPr="001C0BFA">
        <w:rPr>
          <w:rFonts w:ascii="Arial" w:hAnsi="Arial" w:cs="Arial"/>
          <w:u w:val="single"/>
        </w:rPr>
        <w:tab/>
      </w:r>
      <w:r>
        <w:rPr>
          <w:rFonts w:ascii="Arial" w:hAnsi="Arial" w:cs="Arial"/>
          <w:u w:val="single"/>
        </w:rPr>
        <w:tab/>
      </w:r>
    </w:p>
    <w:p w:rsidR="006251EA" w:rsidRPr="006251EA" w:rsidRDefault="006251EA" w:rsidP="00F15647">
      <w:pPr>
        <w:ind w:left="720" w:right="720"/>
        <w:jc w:val="both"/>
        <w:rPr>
          <w:rFonts w:ascii="Arial" w:hAnsi="Arial" w:cs="Arial"/>
          <w:i/>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i/>
          <w:sz w:val="16"/>
          <w:szCs w:val="16"/>
        </w:rPr>
        <w:t xml:space="preserve">  (Not to Exceed 6-Months)</w:t>
      </w:r>
    </w:p>
    <w:p w:rsidR="009419BA" w:rsidRPr="001C0BFA" w:rsidRDefault="009419BA" w:rsidP="00F15647">
      <w:pPr>
        <w:ind w:left="720" w:right="720"/>
        <w:jc w:val="both"/>
        <w:rPr>
          <w:rFonts w:ascii="Arial" w:hAnsi="Arial" w:cs="Arial"/>
        </w:rPr>
      </w:pPr>
    </w:p>
    <w:p w:rsidR="009419BA" w:rsidRPr="001C0BFA" w:rsidRDefault="009419BA" w:rsidP="00F15647">
      <w:pPr>
        <w:ind w:left="720" w:right="720"/>
        <w:jc w:val="both"/>
        <w:rPr>
          <w:rFonts w:ascii="Arial" w:hAnsi="Arial" w:cs="Arial"/>
          <w:u w:val="single"/>
        </w:rPr>
      </w:pPr>
      <w:r w:rsidRPr="001C0BFA">
        <w:rPr>
          <w:rFonts w:ascii="Arial" w:hAnsi="Arial" w:cs="Arial"/>
        </w:rPr>
        <w:t xml:space="preserve">Mailing Address:  </w:t>
      </w:r>
      <w:r w:rsidRPr="001C0BFA">
        <w:rPr>
          <w:rFonts w:ascii="Arial" w:hAnsi="Arial" w:cs="Arial"/>
          <w:u w:val="single"/>
        </w:rPr>
        <w:tab/>
      </w:r>
      <w:r w:rsidRPr="001C0BFA">
        <w:rPr>
          <w:rFonts w:ascii="Arial" w:hAnsi="Arial" w:cs="Arial"/>
          <w:u w:val="single"/>
        </w:rPr>
        <w:tab/>
      </w:r>
      <w:r w:rsidRPr="001C0BFA">
        <w:rPr>
          <w:rFonts w:ascii="Arial" w:hAnsi="Arial" w:cs="Arial"/>
          <w:u w:val="single"/>
        </w:rPr>
        <w:tab/>
      </w:r>
      <w:r w:rsidRPr="001C0BFA">
        <w:rPr>
          <w:rFonts w:ascii="Arial" w:hAnsi="Arial" w:cs="Arial"/>
          <w:u w:val="single"/>
        </w:rPr>
        <w:tab/>
      </w:r>
      <w:r w:rsidRPr="001C0BFA">
        <w:rPr>
          <w:rFonts w:ascii="Arial" w:hAnsi="Arial" w:cs="Arial"/>
          <w:u w:val="single"/>
        </w:rPr>
        <w:tab/>
      </w:r>
      <w:r w:rsidRPr="001C0BFA">
        <w:rPr>
          <w:rFonts w:ascii="Arial" w:hAnsi="Arial" w:cs="Arial"/>
          <w:u w:val="single"/>
        </w:rPr>
        <w:tab/>
      </w:r>
      <w:r w:rsidRPr="001C0BFA">
        <w:rPr>
          <w:rFonts w:ascii="Arial" w:hAnsi="Arial" w:cs="Arial"/>
          <w:u w:val="single"/>
        </w:rPr>
        <w:tab/>
      </w:r>
      <w:r w:rsidRPr="001C0BFA">
        <w:rPr>
          <w:rFonts w:ascii="Arial" w:hAnsi="Arial" w:cs="Arial"/>
          <w:u w:val="single"/>
        </w:rPr>
        <w:tab/>
      </w:r>
      <w:r w:rsidRPr="001C0BFA">
        <w:rPr>
          <w:rFonts w:ascii="Arial" w:hAnsi="Arial" w:cs="Arial"/>
          <w:u w:val="single"/>
        </w:rPr>
        <w:tab/>
      </w:r>
      <w:r w:rsidRPr="001C0BFA">
        <w:rPr>
          <w:rFonts w:ascii="Arial" w:hAnsi="Arial" w:cs="Arial"/>
          <w:u w:val="single"/>
        </w:rPr>
        <w:tab/>
      </w:r>
      <w:r w:rsidRPr="001C0BFA">
        <w:rPr>
          <w:rFonts w:ascii="Arial" w:hAnsi="Arial" w:cs="Arial"/>
          <w:u w:val="single"/>
        </w:rPr>
        <w:tab/>
      </w:r>
    </w:p>
    <w:p w:rsidR="009419BA" w:rsidRPr="001C0BFA" w:rsidRDefault="009419BA" w:rsidP="00F15647">
      <w:pPr>
        <w:ind w:left="720" w:right="720"/>
        <w:jc w:val="both"/>
        <w:rPr>
          <w:rFonts w:ascii="Arial" w:hAnsi="Arial" w:cs="Arial"/>
        </w:rPr>
      </w:pPr>
    </w:p>
    <w:p w:rsidR="009419BA" w:rsidRPr="001C0BFA" w:rsidRDefault="009419BA" w:rsidP="00F15647">
      <w:pPr>
        <w:ind w:left="720" w:right="720"/>
        <w:jc w:val="both"/>
        <w:rPr>
          <w:rFonts w:ascii="Arial" w:hAnsi="Arial" w:cs="Arial"/>
          <w:u w:val="single"/>
        </w:rPr>
      </w:pPr>
      <w:r w:rsidRPr="001C0BFA">
        <w:rPr>
          <w:rFonts w:ascii="Arial" w:hAnsi="Arial" w:cs="Arial"/>
        </w:rPr>
        <w:t xml:space="preserve">City, State, Zip: </w:t>
      </w:r>
      <w:r w:rsidRPr="001C0BFA">
        <w:rPr>
          <w:rFonts w:ascii="Arial" w:hAnsi="Arial" w:cs="Arial"/>
          <w:u w:val="single"/>
        </w:rPr>
        <w:tab/>
      </w:r>
      <w:r w:rsidRPr="001C0BFA">
        <w:rPr>
          <w:rFonts w:ascii="Arial" w:hAnsi="Arial" w:cs="Arial"/>
          <w:u w:val="single"/>
        </w:rPr>
        <w:tab/>
      </w:r>
      <w:r w:rsidRPr="001C0BFA">
        <w:rPr>
          <w:rFonts w:ascii="Arial" w:hAnsi="Arial" w:cs="Arial"/>
          <w:u w:val="single"/>
        </w:rPr>
        <w:tab/>
      </w:r>
      <w:r w:rsidRPr="001C0BFA">
        <w:rPr>
          <w:rFonts w:ascii="Arial" w:hAnsi="Arial" w:cs="Arial"/>
          <w:u w:val="single"/>
        </w:rPr>
        <w:tab/>
      </w:r>
      <w:r w:rsidRPr="001C0BFA">
        <w:rPr>
          <w:rFonts w:ascii="Arial" w:hAnsi="Arial" w:cs="Arial"/>
          <w:u w:val="single"/>
        </w:rPr>
        <w:tab/>
      </w:r>
      <w:r w:rsidRPr="001C0BFA">
        <w:rPr>
          <w:rFonts w:ascii="Arial" w:hAnsi="Arial" w:cs="Arial"/>
          <w:u w:val="single"/>
        </w:rPr>
        <w:tab/>
      </w:r>
      <w:r w:rsidRPr="001C0BFA">
        <w:rPr>
          <w:rFonts w:ascii="Arial" w:hAnsi="Arial" w:cs="Arial"/>
          <w:u w:val="single"/>
        </w:rPr>
        <w:tab/>
      </w:r>
      <w:r w:rsidRPr="001C0BFA">
        <w:rPr>
          <w:rFonts w:ascii="Arial" w:hAnsi="Arial" w:cs="Arial"/>
          <w:u w:val="single"/>
        </w:rPr>
        <w:tab/>
      </w:r>
      <w:r w:rsidRPr="001C0BFA">
        <w:rPr>
          <w:rFonts w:ascii="Arial" w:hAnsi="Arial" w:cs="Arial"/>
          <w:u w:val="single"/>
        </w:rPr>
        <w:tab/>
      </w:r>
      <w:r w:rsidRPr="001C0BFA">
        <w:rPr>
          <w:rFonts w:ascii="Arial" w:hAnsi="Arial" w:cs="Arial"/>
          <w:u w:val="single"/>
        </w:rPr>
        <w:tab/>
      </w:r>
      <w:r w:rsidRPr="001C0BFA">
        <w:rPr>
          <w:rFonts w:ascii="Arial" w:hAnsi="Arial" w:cs="Arial"/>
          <w:u w:val="single"/>
        </w:rPr>
        <w:tab/>
      </w:r>
      <w:r w:rsidR="002D3106">
        <w:rPr>
          <w:rFonts w:ascii="Arial" w:hAnsi="Arial" w:cs="Arial"/>
          <w:u w:val="single"/>
        </w:rPr>
        <w:tab/>
      </w:r>
    </w:p>
    <w:p w:rsidR="009419BA" w:rsidRPr="001C0BFA" w:rsidRDefault="009419BA" w:rsidP="00F15647">
      <w:pPr>
        <w:ind w:left="720" w:right="720"/>
        <w:jc w:val="both"/>
        <w:rPr>
          <w:rFonts w:ascii="Arial" w:hAnsi="Arial" w:cs="Arial"/>
        </w:rPr>
      </w:pPr>
    </w:p>
    <w:p w:rsidR="009419BA" w:rsidRPr="001C0BFA" w:rsidRDefault="009419BA" w:rsidP="00F15647">
      <w:pPr>
        <w:ind w:left="720" w:right="720"/>
        <w:jc w:val="both"/>
        <w:rPr>
          <w:rFonts w:ascii="Arial" w:hAnsi="Arial" w:cs="Arial"/>
          <w:u w:val="single"/>
        </w:rPr>
      </w:pPr>
      <w:r w:rsidRPr="001C0BFA">
        <w:rPr>
          <w:rFonts w:ascii="Arial" w:hAnsi="Arial" w:cs="Arial"/>
        </w:rPr>
        <w:t xml:space="preserve">Phone Number:  </w:t>
      </w:r>
      <w:r w:rsidRPr="001C0BFA">
        <w:rPr>
          <w:rFonts w:ascii="Arial" w:hAnsi="Arial" w:cs="Arial"/>
          <w:u w:val="single"/>
        </w:rPr>
        <w:tab/>
      </w:r>
      <w:r w:rsidRPr="001C0BFA">
        <w:rPr>
          <w:rFonts w:ascii="Arial" w:hAnsi="Arial" w:cs="Arial"/>
          <w:u w:val="single"/>
        </w:rPr>
        <w:tab/>
      </w:r>
      <w:r w:rsidRPr="001C0BFA">
        <w:rPr>
          <w:rFonts w:ascii="Arial" w:hAnsi="Arial" w:cs="Arial"/>
          <w:u w:val="single"/>
        </w:rPr>
        <w:tab/>
      </w:r>
      <w:r w:rsidRPr="001C0BFA">
        <w:rPr>
          <w:rFonts w:ascii="Arial" w:hAnsi="Arial" w:cs="Arial"/>
          <w:u w:val="single"/>
        </w:rPr>
        <w:tab/>
      </w:r>
      <w:r w:rsidRPr="001C0BFA">
        <w:rPr>
          <w:rFonts w:ascii="Arial" w:hAnsi="Arial" w:cs="Arial"/>
          <w:u w:val="single"/>
        </w:rPr>
        <w:tab/>
      </w:r>
      <w:r w:rsidRPr="001C0BFA">
        <w:rPr>
          <w:rFonts w:ascii="Arial" w:hAnsi="Arial" w:cs="Arial"/>
          <w:u w:val="single"/>
        </w:rPr>
        <w:tab/>
      </w:r>
      <w:r w:rsidRPr="001C0BFA">
        <w:rPr>
          <w:rFonts w:ascii="Arial" w:hAnsi="Arial" w:cs="Arial"/>
          <w:u w:val="single"/>
        </w:rPr>
        <w:tab/>
      </w:r>
      <w:r w:rsidRPr="001C0BFA">
        <w:rPr>
          <w:rFonts w:ascii="Arial" w:hAnsi="Arial" w:cs="Arial"/>
          <w:u w:val="single"/>
        </w:rPr>
        <w:tab/>
      </w:r>
      <w:r w:rsidRPr="001C0BFA">
        <w:rPr>
          <w:rFonts w:ascii="Arial" w:hAnsi="Arial" w:cs="Arial"/>
          <w:u w:val="single"/>
        </w:rPr>
        <w:tab/>
      </w:r>
      <w:r w:rsidRPr="001C0BFA">
        <w:rPr>
          <w:rFonts w:ascii="Arial" w:hAnsi="Arial" w:cs="Arial"/>
          <w:u w:val="single"/>
        </w:rPr>
        <w:tab/>
      </w:r>
      <w:r w:rsidRPr="001C0BFA">
        <w:rPr>
          <w:rFonts w:ascii="Arial" w:hAnsi="Arial" w:cs="Arial"/>
          <w:u w:val="single"/>
        </w:rPr>
        <w:tab/>
      </w:r>
    </w:p>
    <w:p w:rsidR="009419BA" w:rsidRPr="001C0BFA" w:rsidRDefault="009419BA" w:rsidP="00F15647">
      <w:pPr>
        <w:ind w:left="720" w:right="720"/>
        <w:jc w:val="both"/>
        <w:rPr>
          <w:rFonts w:ascii="Arial" w:hAnsi="Arial" w:cs="Arial"/>
        </w:rPr>
      </w:pPr>
    </w:p>
    <w:p w:rsidR="009419BA" w:rsidRPr="001C0BFA" w:rsidRDefault="009419BA" w:rsidP="00F15647">
      <w:pPr>
        <w:ind w:left="720" w:right="720"/>
        <w:jc w:val="both"/>
        <w:rPr>
          <w:rFonts w:ascii="Arial" w:hAnsi="Arial" w:cs="Arial"/>
        </w:rPr>
      </w:pPr>
    </w:p>
    <w:p w:rsidR="009419BA" w:rsidRPr="006251EA" w:rsidRDefault="006251EA" w:rsidP="00F15647">
      <w:pPr>
        <w:ind w:left="720" w:right="720"/>
        <w:jc w:val="both"/>
        <w:rPr>
          <w:rFonts w:ascii="Arial" w:hAnsi="Arial" w:cs="Arial"/>
        </w:rPr>
      </w:pPr>
      <w:r>
        <w:rPr>
          <w:rFonts w:ascii="Arial" w:hAnsi="Arial" w:cs="Arial"/>
        </w:rPr>
        <w:t>TYPE OF ANIMAL</w:t>
      </w:r>
      <w:r w:rsidR="009419BA" w:rsidRPr="001C0BFA">
        <w:rPr>
          <w:rFonts w:ascii="Arial" w:hAnsi="Arial" w:cs="Arial"/>
        </w:rPr>
        <w:t xml:space="preserve">: </w:t>
      </w:r>
      <w:r w:rsidR="00662D2A">
        <w:rPr>
          <w:rFonts w:ascii="Arial" w:hAnsi="Arial" w:cs="Arial"/>
          <w:u w:val="single"/>
        </w:rPr>
        <w:tab/>
      </w:r>
      <w:r>
        <w:rPr>
          <w:rFonts w:ascii="Arial" w:hAnsi="Arial" w:cs="Arial"/>
          <w:u w:val="single"/>
        </w:rPr>
        <w:tab/>
      </w:r>
      <w:r w:rsidR="00662D2A">
        <w:rPr>
          <w:rFonts w:ascii="Arial" w:hAnsi="Arial" w:cs="Arial"/>
          <w:u w:val="single"/>
        </w:rPr>
        <w:tab/>
      </w:r>
      <w:r w:rsidR="00662D2A">
        <w:rPr>
          <w:rFonts w:ascii="Arial" w:hAnsi="Arial" w:cs="Arial"/>
          <w:u w:val="single"/>
        </w:rPr>
        <w:tab/>
      </w:r>
      <w:r w:rsidR="00662D2A">
        <w:rPr>
          <w:rFonts w:ascii="Arial" w:hAnsi="Arial" w:cs="Arial"/>
          <w:u w:val="single"/>
        </w:rPr>
        <w:tab/>
      </w:r>
      <w:r w:rsidR="00662D2A">
        <w:rPr>
          <w:rFonts w:ascii="Arial" w:hAnsi="Arial" w:cs="Arial"/>
          <w:u w:val="single"/>
        </w:rPr>
        <w:tab/>
      </w:r>
    </w:p>
    <w:p w:rsidR="009419BA" w:rsidRPr="001C0BFA" w:rsidRDefault="009419BA" w:rsidP="00F15647">
      <w:pPr>
        <w:ind w:left="720" w:right="720"/>
        <w:jc w:val="both"/>
        <w:rPr>
          <w:rFonts w:ascii="Arial" w:hAnsi="Arial" w:cs="Arial"/>
        </w:rPr>
      </w:pPr>
    </w:p>
    <w:p w:rsidR="009419BA" w:rsidRPr="001C0BFA" w:rsidRDefault="009419BA" w:rsidP="00F15647">
      <w:pPr>
        <w:ind w:left="720" w:right="720"/>
        <w:jc w:val="both"/>
        <w:rPr>
          <w:rFonts w:ascii="Arial" w:hAnsi="Arial" w:cs="Arial"/>
        </w:rPr>
      </w:pPr>
    </w:p>
    <w:p w:rsidR="009419BA" w:rsidRPr="001C0BFA" w:rsidRDefault="00B46FDB" w:rsidP="00F15647">
      <w:pPr>
        <w:ind w:left="720" w:right="720"/>
        <w:jc w:val="both"/>
        <w:rPr>
          <w:rFonts w:ascii="Arial" w:hAnsi="Arial" w:cs="Arial"/>
        </w:rPr>
      </w:pP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u w:val="single"/>
        </w:rPr>
        <w:tab/>
      </w:r>
      <w:r w:rsidR="006251EA">
        <w:rPr>
          <w:rFonts w:ascii="Arial" w:hAnsi="Arial" w:cs="Arial"/>
          <w:u w:val="single"/>
        </w:rPr>
        <w:tab/>
      </w:r>
      <w:r w:rsidR="006251EA">
        <w:rPr>
          <w:rFonts w:ascii="Arial" w:hAnsi="Arial" w:cs="Arial"/>
          <w:u w:val="single"/>
        </w:rPr>
        <w:tab/>
      </w:r>
      <w:r>
        <w:rPr>
          <w:rFonts w:ascii="Arial" w:hAnsi="Arial" w:cs="Arial"/>
        </w:rPr>
        <w:tab/>
      </w:r>
      <w:r w:rsidR="006251EA">
        <w:rPr>
          <w:rFonts w:ascii="Arial" w:hAnsi="Arial" w:cs="Arial"/>
        </w:rPr>
        <w:tab/>
      </w:r>
      <w:r>
        <w:rPr>
          <w:rFonts w:ascii="Arial" w:hAnsi="Arial" w:cs="Arial"/>
          <w:u w:val="single"/>
        </w:rPr>
        <w:tab/>
        <w:t xml:space="preserve">    </w:t>
      </w:r>
      <w:r>
        <w:rPr>
          <w:rFonts w:ascii="Arial" w:hAnsi="Arial" w:cs="Arial"/>
          <w:u w:val="single"/>
        </w:rPr>
        <w:tab/>
      </w:r>
      <w:r>
        <w:rPr>
          <w:rFonts w:ascii="Arial" w:hAnsi="Arial" w:cs="Arial"/>
          <w:u w:val="single"/>
        </w:rPr>
        <w:tab/>
      </w:r>
      <w:r w:rsidR="006251EA">
        <w:rPr>
          <w:rFonts w:ascii="Arial" w:hAnsi="Arial" w:cs="Arial"/>
          <w:u w:val="single"/>
        </w:rPr>
        <w:tab/>
      </w:r>
      <w:r>
        <w:rPr>
          <w:rFonts w:ascii="Arial" w:hAnsi="Arial" w:cs="Arial"/>
          <w:u w:val="single"/>
        </w:rPr>
        <w:tab/>
      </w:r>
      <w:r w:rsidR="006251EA">
        <w:rPr>
          <w:rFonts w:ascii="Arial" w:hAnsi="Arial" w:cs="Arial"/>
        </w:rPr>
        <w:t xml:space="preserve"> PARENT’S SIGNATURE</w:t>
      </w:r>
      <w:r w:rsidR="006251EA">
        <w:rPr>
          <w:rFonts w:ascii="Arial" w:hAnsi="Arial" w:cs="Arial"/>
        </w:rPr>
        <w:tab/>
      </w:r>
      <w:r w:rsidR="009419BA" w:rsidRPr="001C0BFA">
        <w:rPr>
          <w:rFonts w:ascii="Arial" w:hAnsi="Arial" w:cs="Arial"/>
        </w:rPr>
        <w:t xml:space="preserve">       </w:t>
      </w:r>
      <w:r>
        <w:rPr>
          <w:rFonts w:ascii="Arial" w:hAnsi="Arial" w:cs="Arial"/>
        </w:rPr>
        <w:tab/>
      </w:r>
      <w:r>
        <w:rPr>
          <w:rFonts w:ascii="Arial" w:hAnsi="Arial" w:cs="Arial"/>
        </w:rPr>
        <w:tab/>
      </w:r>
      <w:r w:rsidR="009419BA" w:rsidRPr="001C0BFA">
        <w:rPr>
          <w:rFonts w:ascii="Arial" w:hAnsi="Arial" w:cs="Arial"/>
        </w:rPr>
        <w:t xml:space="preserve">  </w:t>
      </w:r>
      <w:r>
        <w:rPr>
          <w:rFonts w:ascii="Arial" w:hAnsi="Arial" w:cs="Arial"/>
        </w:rPr>
        <w:tab/>
      </w:r>
      <w:r w:rsidR="006251EA">
        <w:rPr>
          <w:rFonts w:ascii="Arial" w:hAnsi="Arial" w:cs="Arial"/>
        </w:rPr>
        <w:tab/>
      </w:r>
      <w:r w:rsidR="009419BA" w:rsidRPr="001C0BFA">
        <w:rPr>
          <w:rFonts w:ascii="Arial" w:hAnsi="Arial" w:cs="Arial"/>
        </w:rPr>
        <w:t>Date of Application</w:t>
      </w:r>
    </w:p>
    <w:p w:rsidR="009419BA" w:rsidRDefault="009419BA" w:rsidP="00F15647">
      <w:pPr>
        <w:ind w:left="720" w:right="720"/>
        <w:jc w:val="both"/>
        <w:rPr>
          <w:rFonts w:ascii="Arial" w:hAnsi="Arial" w:cs="Arial"/>
        </w:rPr>
      </w:pPr>
    </w:p>
    <w:p w:rsidR="001C0BFA" w:rsidRDefault="001C0BFA" w:rsidP="00F15647">
      <w:pPr>
        <w:ind w:left="720" w:right="720"/>
        <w:jc w:val="both"/>
        <w:rPr>
          <w:rFonts w:ascii="Arial" w:hAnsi="Arial" w:cs="Arial"/>
        </w:rPr>
      </w:pPr>
    </w:p>
    <w:p w:rsidR="001C0BFA" w:rsidRDefault="001C0BFA" w:rsidP="00F15647">
      <w:pPr>
        <w:ind w:left="720" w:right="720"/>
        <w:jc w:val="both"/>
        <w:rPr>
          <w:rFonts w:ascii="Arial" w:hAnsi="Arial" w:cs="Arial"/>
        </w:rPr>
      </w:pPr>
      <w:r>
        <w:rPr>
          <w:rFonts w:ascii="Arial" w:hAnsi="Arial" w:cs="Arial"/>
        </w:rPr>
        <w:t>================================================================================</w:t>
      </w:r>
    </w:p>
    <w:p w:rsidR="001C0BFA" w:rsidRPr="00F15647" w:rsidRDefault="001C0BFA" w:rsidP="00F15647">
      <w:pPr>
        <w:ind w:left="720" w:right="720"/>
        <w:jc w:val="both"/>
        <w:rPr>
          <w:rFonts w:ascii="Arial" w:hAnsi="Arial" w:cs="Arial"/>
        </w:rPr>
      </w:pPr>
      <w:r>
        <w:rPr>
          <w:rFonts w:ascii="Arial" w:hAnsi="Arial" w:cs="Arial"/>
        </w:rPr>
        <w:t>For City Office Use:</w:t>
      </w:r>
      <w:r w:rsidR="00F15647">
        <w:rPr>
          <w:rFonts w:ascii="Arial" w:hAnsi="Arial" w:cs="Arial"/>
        </w:rPr>
        <w:tab/>
      </w:r>
      <w:r w:rsidR="00F15647">
        <w:rPr>
          <w:rFonts w:ascii="Arial" w:hAnsi="Arial" w:cs="Arial"/>
        </w:rPr>
        <w:tab/>
      </w:r>
      <w:r>
        <w:rPr>
          <w:rFonts w:ascii="Arial" w:hAnsi="Arial" w:cs="Arial"/>
        </w:rPr>
        <w:t>□</w:t>
      </w:r>
      <w:r w:rsidR="00F15647">
        <w:rPr>
          <w:rFonts w:ascii="Arial" w:hAnsi="Arial" w:cs="Arial"/>
        </w:rPr>
        <w:t xml:space="preserve"> </w:t>
      </w:r>
      <w:r>
        <w:rPr>
          <w:rFonts w:ascii="Arial" w:hAnsi="Arial" w:cs="Arial"/>
        </w:rPr>
        <w:t>Denied</w:t>
      </w:r>
      <w:r>
        <w:rPr>
          <w:rFonts w:ascii="Arial" w:hAnsi="Arial" w:cs="Arial"/>
        </w:rPr>
        <w:tab/>
        <w:t>Reason for Denial:</w:t>
      </w:r>
      <w:r w:rsidR="00F15647">
        <w:rPr>
          <w:rFonts w:ascii="Arial" w:hAnsi="Arial" w:cs="Arial"/>
          <w:u w:val="single"/>
        </w:rPr>
        <w:tab/>
      </w:r>
      <w:r w:rsidR="00F15647">
        <w:rPr>
          <w:rFonts w:ascii="Arial" w:hAnsi="Arial" w:cs="Arial"/>
          <w:u w:val="single"/>
        </w:rPr>
        <w:tab/>
      </w:r>
      <w:r w:rsidR="00F15647">
        <w:rPr>
          <w:rFonts w:ascii="Arial" w:hAnsi="Arial" w:cs="Arial"/>
          <w:u w:val="single"/>
        </w:rPr>
        <w:tab/>
      </w:r>
      <w:r w:rsidR="00F15647">
        <w:rPr>
          <w:rFonts w:ascii="Arial" w:hAnsi="Arial" w:cs="Arial"/>
          <w:u w:val="single"/>
        </w:rPr>
        <w:tab/>
      </w:r>
      <w:r w:rsidR="00F15647">
        <w:rPr>
          <w:rFonts w:ascii="Arial" w:hAnsi="Arial" w:cs="Arial"/>
          <w:u w:val="single"/>
        </w:rPr>
        <w:tab/>
      </w:r>
    </w:p>
    <w:p w:rsidR="001C0BFA" w:rsidRDefault="001C0BFA" w:rsidP="00F15647">
      <w:pPr>
        <w:ind w:left="720" w:right="720"/>
        <w:jc w:val="both"/>
        <w:rPr>
          <w:rFonts w:ascii="Arial" w:hAnsi="Arial" w:cs="Arial"/>
          <w:u w:val="single"/>
        </w:rPr>
      </w:pPr>
    </w:p>
    <w:p w:rsidR="00F15647" w:rsidRPr="00F15647" w:rsidRDefault="00F15647" w:rsidP="00F15647">
      <w:pPr>
        <w:ind w:left="720" w:right="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 Approved</w:t>
      </w:r>
      <w:r>
        <w:rPr>
          <w:rFonts w:ascii="Arial" w:hAnsi="Arial" w:cs="Arial"/>
        </w:rPr>
        <w:tab/>
      </w:r>
      <w:r>
        <w:rPr>
          <w:rFonts w:ascii="Arial" w:hAnsi="Arial" w:cs="Arial"/>
        </w:rPr>
        <w:t>Receipt No:</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bookmarkStart w:id="0" w:name="_GoBack"/>
      <w:bookmarkEnd w:id="0"/>
      <w:r>
        <w:rPr>
          <w:rFonts w:ascii="Arial" w:hAnsi="Arial" w:cs="Arial"/>
          <w:u w:val="single"/>
        </w:rPr>
        <w:tab/>
      </w:r>
      <w:r>
        <w:rPr>
          <w:rFonts w:ascii="Arial" w:hAnsi="Arial" w:cs="Arial"/>
        </w:rPr>
        <w:tab/>
      </w:r>
    </w:p>
    <w:p w:rsidR="001C0BFA" w:rsidRDefault="001C0BFA" w:rsidP="00F15647">
      <w:pPr>
        <w:ind w:left="720" w:right="720"/>
        <w:jc w:val="both"/>
        <w:rPr>
          <w:rFonts w:ascii="Arial" w:hAnsi="Arial" w:cs="Arial"/>
          <w:u w:val="single"/>
        </w:rPr>
      </w:pPr>
    </w:p>
    <w:p w:rsidR="001C0BFA" w:rsidRDefault="001C0BFA" w:rsidP="00F15647">
      <w:pPr>
        <w:ind w:left="720" w:right="720"/>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p>
    <w:p w:rsidR="001C0BFA" w:rsidRPr="001C0BFA" w:rsidRDefault="001C0BFA" w:rsidP="00F15647">
      <w:pPr>
        <w:ind w:left="720" w:right="720"/>
        <w:jc w:val="both"/>
        <w:rPr>
          <w:rFonts w:ascii="Arial" w:hAnsi="Arial" w:cs="Arial"/>
        </w:rPr>
      </w:pPr>
      <w:r>
        <w:rPr>
          <w:rFonts w:ascii="Arial" w:hAnsi="Arial" w:cs="Arial"/>
        </w:rPr>
        <w:t>Authorized City Official Name</w:t>
      </w:r>
      <w:r>
        <w:rPr>
          <w:rFonts w:ascii="Arial" w:hAnsi="Arial" w:cs="Arial"/>
        </w:rPr>
        <w:tab/>
      </w:r>
      <w:r>
        <w:rPr>
          <w:rFonts w:ascii="Arial" w:hAnsi="Arial" w:cs="Arial"/>
        </w:rPr>
        <w:tab/>
        <w:t>Title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1C0BFA" w:rsidRPr="00F15647" w:rsidRDefault="001C0BFA" w:rsidP="00F15647">
      <w:pPr>
        <w:ind w:left="720" w:right="720"/>
        <w:jc w:val="both"/>
        <w:rPr>
          <w:rFonts w:ascii="Arial" w:hAnsi="Arial" w:cs="Arial"/>
          <w:sz w:val="16"/>
          <w:szCs w:val="16"/>
          <w:u w:val="single"/>
        </w:rPr>
      </w:pPr>
    </w:p>
    <w:p w:rsidR="006251EA" w:rsidRPr="00F15647" w:rsidRDefault="006251EA" w:rsidP="006251EA">
      <w:pPr>
        <w:jc w:val="both"/>
        <w:rPr>
          <w:rFonts w:ascii="Arial" w:hAnsi="Arial" w:cs="Arial"/>
          <w:sz w:val="16"/>
          <w:szCs w:val="16"/>
        </w:rPr>
      </w:pPr>
      <w:r w:rsidRPr="00F15647">
        <w:rPr>
          <w:rFonts w:ascii="Arial" w:hAnsi="Arial" w:cs="Arial"/>
          <w:b/>
          <w:sz w:val="16"/>
          <w:szCs w:val="16"/>
        </w:rPr>
        <w:t>Prohibited animals</w:t>
      </w:r>
      <w:r w:rsidRPr="00F15647">
        <w:rPr>
          <w:rFonts w:ascii="Arial" w:hAnsi="Arial" w:cs="Arial"/>
          <w:sz w:val="16"/>
          <w:szCs w:val="16"/>
        </w:rPr>
        <w:t xml:space="preserve"> means any animal the possession, harboring, keeping or other maintenance of which, is prohibited by state or federal law and including, but not limited to, the following species and/or subspecies of the following animals: lions, tiger, ocelots, bobcats, lynx, cougars, </w:t>
      </w:r>
      <w:proofErr w:type="spellStart"/>
      <w:r w:rsidRPr="00F15647">
        <w:rPr>
          <w:rFonts w:ascii="Arial" w:hAnsi="Arial" w:cs="Arial"/>
          <w:color w:val="222222"/>
          <w:sz w:val="16"/>
          <w:szCs w:val="16"/>
          <w:lang w:val="en"/>
        </w:rPr>
        <w:t>equus</w:t>
      </w:r>
      <w:proofErr w:type="spellEnd"/>
      <w:r w:rsidRPr="00F15647">
        <w:rPr>
          <w:rFonts w:ascii="Arial" w:hAnsi="Arial" w:cs="Arial"/>
          <w:color w:val="222222"/>
          <w:sz w:val="16"/>
          <w:szCs w:val="16"/>
          <w:lang w:val="en"/>
        </w:rPr>
        <w:t>,</w:t>
      </w:r>
      <w:r w:rsidRPr="00F15647">
        <w:rPr>
          <w:rFonts w:ascii="Arial" w:hAnsi="Arial" w:cs="Arial"/>
          <w:sz w:val="16"/>
          <w:szCs w:val="16"/>
        </w:rPr>
        <w:t xml:space="preserve"> fowl, leopards, cheetahs, jaguars, </w:t>
      </w:r>
      <w:proofErr w:type="spellStart"/>
      <w:r w:rsidRPr="00F15647">
        <w:rPr>
          <w:rFonts w:ascii="Arial" w:hAnsi="Arial" w:cs="Arial"/>
          <w:sz w:val="16"/>
          <w:szCs w:val="16"/>
        </w:rPr>
        <w:t>servals</w:t>
      </w:r>
      <w:proofErr w:type="spellEnd"/>
      <w:r w:rsidRPr="00F15647">
        <w:rPr>
          <w:rFonts w:ascii="Arial" w:hAnsi="Arial" w:cs="Arial"/>
          <w:sz w:val="16"/>
          <w:szCs w:val="16"/>
        </w:rPr>
        <w:t xml:space="preserve">, hyenas, bears, lesser pandas, ferrets born in natural habitats, binturong, elephants, Vietnamese pot belly pigs, miniature pigs, and/or any member of the family </w:t>
      </w:r>
      <w:proofErr w:type="spellStart"/>
      <w:r w:rsidRPr="00F15647">
        <w:rPr>
          <w:rFonts w:ascii="Arial" w:hAnsi="Arial" w:cs="Arial"/>
          <w:sz w:val="16"/>
          <w:szCs w:val="16"/>
        </w:rPr>
        <w:t>Suidae</w:t>
      </w:r>
      <w:proofErr w:type="spellEnd"/>
      <w:r w:rsidRPr="00F15647">
        <w:rPr>
          <w:rFonts w:ascii="Arial" w:hAnsi="Arial" w:cs="Arial"/>
          <w:sz w:val="16"/>
          <w:szCs w:val="16"/>
        </w:rPr>
        <w:t>, apes or other such non-domesticated species of animals not indigenous to nor common to this area.</w:t>
      </w:r>
    </w:p>
    <w:p w:rsidR="001C0BFA" w:rsidRPr="00F15647" w:rsidRDefault="001C0BFA" w:rsidP="009419BA">
      <w:pPr>
        <w:jc w:val="both"/>
        <w:rPr>
          <w:rFonts w:ascii="Arial" w:hAnsi="Arial" w:cs="Arial"/>
          <w:sz w:val="16"/>
          <w:szCs w:val="16"/>
        </w:rPr>
      </w:pPr>
    </w:p>
    <w:p w:rsidR="00F15647" w:rsidRPr="00F15647" w:rsidRDefault="00F15647" w:rsidP="00F15647">
      <w:pPr>
        <w:jc w:val="both"/>
        <w:rPr>
          <w:rFonts w:ascii="Arial" w:hAnsi="Arial" w:cs="Arial"/>
          <w:b/>
          <w:sz w:val="16"/>
          <w:szCs w:val="16"/>
        </w:rPr>
      </w:pPr>
      <w:proofErr w:type="gramStart"/>
      <w:r w:rsidRPr="00F15647">
        <w:rPr>
          <w:rFonts w:ascii="Arial" w:hAnsi="Arial" w:cs="Arial"/>
          <w:b/>
          <w:sz w:val="16"/>
          <w:szCs w:val="16"/>
        </w:rPr>
        <w:t>Section 3.</w:t>
      </w:r>
      <w:proofErr w:type="gramEnd"/>
      <w:r w:rsidRPr="00F15647">
        <w:rPr>
          <w:rFonts w:ascii="Arial" w:hAnsi="Arial" w:cs="Arial"/>
          <w:b/>
          <w:sz w:val="16"/>
          <w:szCs w:val="16"/>
        </w:rPr>
        <w:t xml:space="preserve"> </w:t>
      </w:r>
      <w:proofErr w:type="gramStart"/>
      <w:r w:rsidRPr="00F15647">
        <w:rPr>
          <w:rFonts w:ascii="Arial" w:hAnsi="Arial" w:cs="Arial"/>
          <w:b/>
          <w:sz w:val="16"/>
          <w:szCs w:val="16"/>
        </w:rPr>
        <w:t>Prohibited animals.</w:t>
      </w:r>
      <w:proofErr w:type="gramEnd"/>
    </w:p>
    <w:p w:rsidR="00F15647" w:rsidRPr="00F15647" w:rsidRDefault="00F15647" w:rsidP="00F15647">
      <w:pPr>
        <w:pStyle w:val="ListParagraph"/>
        <w:numPr>
          <w:ilvl w:val="0"/>
          <w:numId w:val="1"/>
        </w:numPr>
        <w:jc w:val="both"/>
        <w:rPr>
          <w:rFonts w:ascii="Arial" w:hAnsi="Arial" w:cs="Arial"/>
          <w:sz w:val="16"/>
          <w:szCs w:val="16"/>
        </w:rPr>
      </w:pPr>
      <w:r w:rsidRPr="00F15647">
        <w:rPr>
          <w:rFonts w:ascii="Arial" w:hAnsi="Arial" w:cs="Arial"/>
          <w:sz w:val="16"/>
          <w:szCs w:val="16"/>
        </w:rPr>
        <w:t>A person commits an offense if he owns, possesses, harbors or otherwise maintains a prohibited animal (as defined in Article I, Section 1) within the City.</w:t>
      </w:r>
    </w:p>
    <w:p w:rsidR="00F15647" w:rsidRPr="00F15647" w:rsidRDefault="00F15647" w:rsidP="00F15647">
      <w:pPr>
        <w:pStyle w:val="ListParagraph"/>
        <w:numPr>
          <w:ilvl w:val="0"/>
          <w:numId w:val="1"/>
        </w:numPr>
        <w:jc w:val="both"/>
        <w:rPr>
          <w:rFonts w:ascii="Arial" w:hAnsi="Arial" w:cs="Arial"/>
          <w:sz w:val="16"/>
          <w:szCs w:val="16"/>
        </w:rPr>
      </w:pPr>
      <w:r w:rsidRPr="00F15647">
        <w:rPr>
          <w:rFonts w:ascii="Arial" w:hAnsi="Arial" w:cs="Arial"/>
          <w:sz w:val="16"/>
          <w:szCs w:val="16"/>
        </w:rPr>
        <w:t>An exception to this section applies to a student of the Natalia ISD FFA program who is raising an animal for exhibition in a stock show with the following conditions::</w:t>
      </w:r>
    </w:p>
    <w:p w:rsidR="00F15647" w:rsidRPr="00F15647" w:rsidRDefault="00F15647" w:rsidP="00F15647">
      <w:pPr>
        <w:pStyle w:val="ListParagraph"/>
        <w:numPr>
          <w:ilvl w:val="0"/>
          <w:numId w:val="2"/>
        </w:numPr>
        <w:jc w:val="both"/>
        <w:rPr>
          <w:rFonts w:ascii="Arial" w:hAnsi="Arial" w:cs="Arial"/>
          <w:sz w:val="16"/>
          <w:szCs w:val="16"/>
        </w:rPr>
      </w:pPr>
      <w:r w:rsidRPr="00F15647">
        <w:rPr>
          <w:rFonts w:ascii="Arial" w:hAnsi="Arial" w:cs="Arial"/>
          <w:sz w:val="16"/>
          <w:szCs w:val="16"/>
        </w:rPr>
        <w:t>There may be no more than one project per student;</w:t>
      </w:r>
    </w:p>
    <w:p w:rsidR="00F15647" w:rsidRPr="00F15647" w:rsidRDefault="00F15647" w:rsidP="00F15647">
      <w:pPr>
        <w:pStyle w:val="ListParagraph"/>
        <w:numPr>
          <w:ilvl w:val="0"/>
          <w:numId w:val="2"/>
        </w:numPr>
        <w:jc w:val="both"/>
        <w:rPr>
          <w:rFonts w:ascii="Arial" w:hAnsi="Arial" w:cs="Arial"/>
          <w:sz w:val="16"/>
          <w:szCs w:val="16"/>
        </w:rPr>
      </w:pPr>
      <w:r w:rsidRPr="00F15647">
        <w:rPr>
          <w:rFonts w:ascii="Arial" w:hAnsi="Arial" w:cs="Arial"/>
          <w:sz w:val="16"/>
          <w:szCs w:val="16"/>
        </w:rPr>
        <w:t>The livestock cannot be raised within the City limits for longer than one showing season;</w:t>
      </w:r>
    </w:p>
    <w:p w:rsidR="00F15647" w:rsidRPr="00F15647" w:rsidRDefault="00F15647" w:rsidP="00F15647">
      <w:pPr>
        <w:pStyle w:val="ListParagraph"/>
        <w:numPr>
          <w:ilvl w:val="0"/>
          <w:numId w:val="2"/>
        </w:numPr>
        <w:jc w:val="both"/>
        <w:rPr>
          <w:rFonts w:ascii="Arial" w:hAnsi="Arial" w:cs="Arial"/>
          <w:sz w:val="16"/>
          <w:szCs w:val="16"/>
        </w:rPr>
      </w:pPr>
      <w:r w:rsidRPr="00F15647">
        <w:rPr>
          <w:rFonts w:ascii="Arial" w:hAnsi="Arial" w:cs="Arial"/>
          <w:sz w:val="16"/>
          <w:szCs w:val="16"/>
        </w:rPr>
        <w:t xml:space="preserve">Each student shall make an application and pay a permit fee of $25.00 per project to the City of Natalia. The permit fee is for the cost of processing the application. The City Administrator or his designee shall have the authority to issue the permit. The permit shall have an expiration date not to exceed the six months. Any owner keeping livestock after the expiration of the permit shall be in violation of this ordinance; </w:t>
      </w:r>
    </w:p>
    <w:p w:rsidR="00F15647" w:rsidRPr="00F15647" w:rsidRDefault="00F15647" w:rsidP="00F15647">
      <w:pPr>
        <w:pStyle w:val="ListParagraph"/>
        <w:numPr>
          <w:ilvl w:val="0"/>
          <w:numId w:val="2"/>
        </w:numPr>
        <w:jc w:val="both"/>
        <w:rPr>
          <w:rFonts w:ascii="Arial" w:hAnsi="Arial" w:cs="Arial"/>
          <w:sz w:val="16"/>
          <w:szCs w:val="16"/>
        </w:rPr>
      </w:pPr>
      <w:r w:rsidRPr="00F15647">
        <w:rPr>
          <w:rFonts w:ascii="Arial" w:hAnsi="Arial" w:cs="Arial"/>
          <w:sz w:val="16"/>
          <w:szCs w:val="16"/>
        </w:rPr>
        <w:t>Pens shall be cleaned daily and must be at least five-hundred feet (500’) from neighboring residences;</w:t>
      </w:r>
    </w:p>
    <w:p w:rsidR="00F15647" w:rsidRPr="00F15647" w:rsidRDefault="00F15647" w:rsidP="00F15647">
      <w:pPr>
        <w:pStyle w:val="ListParagraph"/>
        <w:numPr>
          <w:ilvl w:val="0"/>
          <w:numId w:val="2"/>
        </w:numPr>
        <w:jc w:val="both"/>
        <w:rPr>
          <w:rFonts w:ascii="Arial" w:hAnsi="Arial" w:cs="Arial"/>
          <w:sz w:val="16"/>
          <w:szCs w:val="16"/>
        </w:rPr>
      </w:pPr>
      <w:r w:rsidRPr="00F15647">
        <w:rPr>
          <w:rFonts w:ascii="Arial" w:hAnsi="Arial" w:cs="Arial"/>
          <w:sz w:val="16"/>
          <w:szCs w:val="16"/>
        </w:rPr>
        <w:t>Solid waste must be removed from the area at least once a week; and</w:t>
      </w:r>
    </w:p>
    <w:p w:rsidR="00F15647" w:rsidRPr="00F15647" w:rsidRDefault="00F15647" w:rsidP="00F15647">
      <w:pPr>
        <w:pStyle w:val="ListParagraph"/>
        <w:numPr>
          <w:ilvl w:val="0"/>
          <w:numId w:val="2"/>
        </w:numPr>
        <w:jc w:val="both"/>
        <w:rPr>
          <w:rFonts w:ascii="Arial" w:hAnsi="Arial" w:cs="Arial"/>
          <w:sz w:val="16"/>
          <w:szCs w:val="16"/>
        </w:rPr>
      </w:pPr>
      <w:r w:rsidRPr="00F15647">
        <w:rPr>
          <w:rFonts w:ascii="Arial" w:hAnsi="Arial" w:cs="Arial"/>
          <w:sz w:val="16"/>
          <w:szCs w:val="16"/>
        </w:rPr>
        <w:t>If the City receives complaints from the neighbors of the owner of the livestock, the permit shall be revoked by the City Administrator and the livestock shall be removed within three (3) days from the date the owner is notified of the revocation of the permit. The decision of the City Administrator to revoke the permit may be appealed to the Natalia Municipal Court by the filing of written appeal to the Court within ten (10) days from the date the owner is informed of the revocation.</w:t>
      </w:r>
    </w:p>
    <w:p w:rsidR="00F15647" w:rsidRPr="00F15647" w:rsidRDefault="00F15647" w:rsidP="009419BA">
      <w:pPr>
        <w:jc w:val="both"/>
        <w:rPr>
          <w:rFonts w:ascii="Arial" w:hAnsi="Arial" w:cs="Arial"/>
          <w:sz w:val="16"/>
          <w:szCs w:val="16"/>
        </w:rPr>
      </w:pPr>
    </w:p>
    <w:sectPr w:rsidR="00F15647" w:rsidRPr="00F15647" w:rsidSect="00F156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52F7"/>
    <w:multiLevelType w:val="hybridMultilevel"/>
    <w:tmpl w:val="346CA2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6B35A5"/>
    <w:multiLevelType w:val="hybridMultilevel"/>
    <w:tmpl w:val="8EBC2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9BA"/>
    <w:rsid w:val="001C0BFA"/>
    <w:rsid w:val="001E700E"/>
    <w:rsid w:val="001F13CF"/>
    <w:rsid w:val="002277CC"/>
    <w:rsid w:val="002D3106"/>
    <w:rsid w:val="00544F16"/>
    <w:rsid w:val="00581E8E"/>
    <w:rsid w:val="006251EA"/>
    <w:rsid w:val="00662D2A"/>
    <w:rsid w:val="00694955"/>
    <w:rsid w:val="008309E9"/>
    <w:rsid w:val="009419BA"/>
    <w:rsid w:val="00A40C1C"/>
    <w:rsid w:val="00B46FDB"/>
    <w:rsid w:val="00D27675"/>
    <w:rsid w:val="00E17463"/>
    <w:rsid w:val="00F15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9BA"/>
    <w:pPr>
      <w:spacing w:after="0"/>
    </w:pPr>
    <w:rPr>
      <w:rFonts w:eastAsia="Times New Roman"/>
      <w:sz w:val="20"/>
      <w:szCs w:val="20"/>
    </w:rPr>
  </w:style>
  <w:style w:type="paragraph" w:styleId="Heading1">
    <w:name w:val="heading 1"/>
    <w:basedOn w:val="Normal"/>
    <w:next w:val="Normal"/>
    <w:link w:val="Heading1Char"/>
    <w:qFormat/>
    <w:rsid w:val="009419BA"/>
    <w:pPr>
      <w:keepNext/>
      <w:jc w:val="center"/>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19BA"/>
    <w:rPr>
      <w:rFonts w:eastAsia="Times New Roman"/>
      <w:b/>
      <w:bCs/>
      <w:i/>
      <w:iCs/>
      <w:sz w:val="20"/>
      <w:szCs w:val="20"/>
    </w:rPr>
  </w:style>
  <w:style w:type="paragraph" w:styleId="ListParagraph">
    <w:name w:val="List Paragraph"/>
    <w:basedOn w:val="Normal"/>
    <w:uiPriority w:val="34"/>
    <w:qFormat/>
    <w:rsid w:val="009419BA"/>
    <w:pPr>
      <w:spacing w:after="200"/>
      <w:ind w:left="720"/>
      <w:contextualSpacing/>
    </w:pPr>
    <w:rPr>
      <w:rFonts w:eastAsia="Calibri"/>
      <w:sz w:val="24"/>
      <w:szCs w:val="24"/>
    </w:rPr>
  </w:style>
  <w:style w:type="paragraph" w:styleId="BalloonText">
    <w:name w:val="Balloon Text"/>
    <w:basedOn w:val="Normal"/>
    <w:link w:val="BalloonTextChar"/>
    <w:uiPriority w:val="99"/>
    <w:semiHidden/>
    <w:unhideWhenUsed/>
    <w:rsid w:val="001C0BFA"/>
    <w:rPr>
      <w:rFonts w:ascii="Tahoma" w:hAnsi="Tahoma" w:cs="Tahoma"/>
      <w:sz w:val="16"/>
      <w:szCs w:val="16"/>
    </w:rPr>
  </w:style>
  <w:style w:type="character" w:customStyle="1" w:styleId="BalloonTextChar">
    <w:name w:val="Balloon Text Char"/>
    <w:basedOn w:val="DefaultParagraphFont"/>
    <w:link w:val="BalloonText"/>
    <w:uiPriority w:val="99"/>
    <w:semiHidden/>
    <w:rsid w:val="001C0BF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9BA"/>
    <w:pPr>
      <w:spacing w:after="0"/>
    </w:pPr>
    <w:rPr>
      <w:rFonts w:eastAsia="Times New Roman"/>
      <w:sz w:val="20"/>
      <w:szCs w:val="20"/>
    </w:rPr>
  </w:style>
  <w:style w:type="paragraph" w:styleId="Heading1">
    <w:name w:val="heading 1"/>
    <w:basedOn w:val="Normal"/>
    <w:next w:val="Normal"/>
    <w:link w:val="Heading1Char"/>
    <w:qFormat/>
    <w:rsid w:val="009419BA"/>
    <w:pPr>
      <w:keepNext/>
      <w:jc w:val="center"/>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19BA"/>
    <w:rPr>
      <w:rFonts w:eastAsia="Times New Roman"/>
      <w:b/>
      <w:bCs/>
      <w:i/>
      <w:iCs/>
      <w:sz w:val="20"/>
      <w:szCs w:val="20"/>
    </w:rPr>
  </w:style>
  <w:style w:type="paragraph" w:styleId="ListParagraph">
    <w:name w:val="List Paragraph"/>
    <w:basedOn w:val="Normal"/>
    <w:uiPriority w:val="34"/>
    <w:qFormat/>
    <w:rsid w:val="009419BA"/>
    <w:pPr>
      <w:spacing w:after="200"/>
      <w:ind w:left="720"/>
      <w:contextualSpacing/>
    </w:pPr>
    <w:rPr>
      <w:rFonts w:eastAsia="Calibri"/>
      <w:sz w:val="24"/>
      <w:szCs w:val="24"/>
    </w:rPr>
  </w:style>
  <w:style w:type="paragraph" w:styleId="BalloonText">
    <w:name w:val="Balloon Text"/>
    <w:basedOn w:val="Normal"/>
    <w:link w:val="BalloonTextChar"/>
    <w:uiPriority w:val="99"/>
    <w:semiHidden/>
    <w:unhideWhenUsed/>
    <w:rsid w:val="001C0BFA"/>
    <w:rPr>
      <w:rFonts w:ascii="Tahoma" w:hAnsi="Tahoma" w:cs="Tahoma"/>
      <w:sz w:val="16"/>
      <w:szCs w:val="16"/>
    </w:rPr>
  </w:style>
  <w:style w:type="character" w:customStyle="1" w:styleId="BalloonTextChar">
    <w:name w:val="Balloon Text Char"/>
    <w:basedOn w:val="DefaultParagraphFont"/>
    <w:link w:val="BalloonText"/>
    <w:uiPriority w:val="99"/>
    <w:semiHidden/>
    <w:rsid w:val="001C0BF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cp:lastModifiedBy>
  <cp:revision>2</cp:revision>
  <cp:lastPrinted>2014-09-11T18:17:00Z</cp:lastPrinted>
  <dcterms:created xsi:type="dcterms:W3CDTF">2014-09-11T18:18:00Z</dcterms:created>
  <dcterms:modified xsi:type="dcterms:W3CDTF">2014-09-11T18:18:00Z</dcterms:modified>
</cp:coreProperties>
</file>